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DEFINICJE: </w:t>
      </w:r>
    </w:p>
    <w:p w:rsidR="00000000" w:rsidDel="00000000" w:rsidP="00000000" w:rsidRDefault="00000000" w:rsidRPr="00000000" w14:paraId="00000002">
      <w:pPr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Serwis - portal, na którym dokonywana jest transakcja zakupu biletu </w:t>
        <w:br w:type="textWrapping"/>
        <w:t xml:space="preserve">Agencja -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Agencja Artystyczna Perspektywy Jakub Malinowski</w:t>
      </w: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, ul. 23 Marca 63/2, 81-820 Sopot, NIP: 5891817744, REGON: 365160590</w:t>
        <w:br w:type="textWrapping"/>
        <w:t xml:space="preserve">Bilet - dokument upoważniający do wstępu na wydarzenie </w:t>
      </w:r>
    </w:p>
    <w:p w:rsidR="00000000" w:rsidDel="00000000" w:rsidP="00000000" w:rsidRDefault="00000000" w:rsidRPr="00000000" w14:paraId="00000003">
      <w:pPr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Regulamin - zbiór zasad i warunków obowiązujących przy zakupie, zwrocie, reklamacji biletu </w:t>
      </w:r>
    </w:p>
    <w:p w:rsidR="00000000" w:rsidDel="00000000" w:rsidP="00000000" w:rsidRDefault="00000000" w:rsidRPr="00000000" w14:paraId="00000004">
      <w:pPr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Użytkownik - osoba korzystająca z Serwisu  </w:t>
      </w:r>
    </w:p>
    <w:p w:rsidR="00000000" w:rsidDel="00000000" w:rsidP="00000000" w:rsidRDefault="00000000" w:rsidRPr="00000000" w14:paraId="00000005">
      <w:pPr>
        <w:ind w:left="0" w:firstLine="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232332"/>
          <w:sz w:val="20"/>
          <w:szCs w:val="20"/>
          <w:highlight w:val="white"/>
          <w:rtl w:val="0"/>
        </w:rPr>
        <w:t xml:space="preserve">Partner – zewnętrzny podmiot współpracujący z Agencją w zakresie oferowanych produktów, usług lub działań promujących</w:t>
        <w:br w:type="textWrapping"/>
        <w:t xml:space="preserve">Strona – strona internetowa agencjapespektywy.pl oraz jej wszystkie podstrony</w:t>
        <w:br w:type="textWrapping"/>
        <w:t xml:space="preserve">Usługodawca – Agencja Artystyczna Perspektywy Jakub Malinowski z siedzibą w Sopocie</w:t>
        <w:br w:type="textWrapping"/>
        <w:t xml:space="preserve">Usługi – usługi świadczone drogą elektroniczną zgodnie z postanowieniami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1 Postanowienia ogólne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Niniejszy regulamin, zwany dalej Regulaminem, określa zasady świadczenia usług drogą elektroniczną przez Agencję Perspektywy w Serwisie. Należy jednak pamiętać, że regulaminy Organizatorów poszczególnych Imprez (w tym spektakli, koncertów oraz innych wydarzeń) lub sprzedawców bezpośrednich mogą nakładać na Użytkowników dodatkowe obowiązki, które nie zostały uwzględnione w tym Regulaminie, a także określać zasady ochrony danych osobowych Użytkowników korzystających z usług elektronicznych.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Usługa umożliwiająca korzystanie z Serwisu jest świadczona przez Agencję drogą elektroniczną na rzecz Użytkownika, zgodnie z ustawą z dnia 18 lipca 2002 r. o świadczeniu usług drogą elektroniczną (Dz.U. z 2002 r., Nr 144, poz. 1204, z późn. zm.), na podstawie umowy zawieranej pomiędzy Użytkownikiem a Agencją Perspektywy oraz postanowień Regulaminu.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Regulamin dotyczy wszystkich usług świadczonych w Serwisie, z wyjątkiem tych, które są objęte odrębnymi regulaminami. Agencja wskazuje, które usługi w Serwisie podlegają innym regulaminom.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Dostęp do Serwisu jest dostępny na zasadach określonych w Regulaminie dla każdego, kto ma możliwość połączenia z publiczną siecią Internetową.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/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Regulamin jest dostępny nieodpłatnie w Serwisie, w formie umożliwiającej jego pobranie, zapisanie i wydrukowanie.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Przed rozpoczęciem korzystania z Serwisu, Użytkownik ma obowiązek zapoznać się z Regulaminem.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Każdy Użytkownik zobowiązany jest przestrzegać postanowień Regulaminu od momentu rozpoczęcia korzystania z usług Serwisu.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Regulamin stanowi integralną część umowy sprzedaży zawieranej z Użytkownikiem.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Przed dokonaniem zakupu, Użytkownik powinien zapoznać się z regulaminem Imprezy, na którą wystawiony jest Bilet, dostępnym na stronie Serwisu lub stronie Organizatora, oraz regulaminem Obiektu, w którym Impreza się odbywa. Zasady korzystania z Obiektu można znaleźć na stronie internetowej Organizatora lub Obiektu, jak również w niniejszym Regulaminie Sprzedaży. Zakup Biletu oznacza akceptację tych regulaminów i zasad.</w:t>
      </w:r>
    </w:p>
    <w:p w:rsidR="00000000" w:rsidDel="00000000" w:rsidP="00000000" w:rsidRDefault="00000000" w:rsidRPr="00000000" w14:paraId="00000012">
      <w:pPr>
        <w:jc w:val="left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3">
      <w:pPr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2 Sprzedaż Biletów Online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42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Bilety sprzedawane są przez: </w:t>
      </w:r>
      <w:r w:rsidDel="00000000" w:rsidR="00000000" w:rsidRPr="00000000">
        <w:rPr>
          <w:color w:val="232332"/>
          <w:sz w:val="20"/>
          <w:szCs w:val="20"/>
          <w:highlight w:val="white"/>
          <w:rtl w:val="0"/>
        </w:rPr>
        <w:t xml:space="preserve">Agencja Artystyczna Perspektywy Jakub Malinowski, NIP: 5891817744, REGON: 365160590, ul. 23 Marca 63/2, 81-820 Sopot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Procedura zakupu obejmuje następujące kroki: </w:t>
        <w:br w:type="textWrapping"/>
        <w:t xml:space="preserve"> - rejestracja Użytkownika, w tym podanie danych osobowych: imienia, nazwiska, adresu zamieszkania, numeru telefonu, adresu e-mail, loginu oraz hasła</w:t>
        <w:br w:type="textWrapping"/>
        <w:t xml:space="preserve"> - potwierdzenie zapoznania się z Regulaminem</w:t>
        <w:br w:type="textWrapping"/>
        <w:t xml:space="preserve"> - wybór wydarzenia oraz liczby biletów</w:t>
        <w:br w:type="textWrapping"/>
        <w:t xml:space="preserve"> - dokonanie płatności za bilety</w:t>
        <w:br w:type="textWrapping"/>
        <w:t xml:space="preserve"> - potwierdzenie złożenia zamówienia oraz otrzymanie na adres e-mail podany przy rejestracji informacji o zakupie biletu/biletów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Agencja nie ponosi odpowiedzialności za skutki podania przez Użytkownika nieprawdziwych lub błędnych danych. Użytkownik zostanie obciążony prowizją za błędnie zrealizowaną transakcję.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Akceptowane formy płatności za bilety to: </w:t>
        <w:br w:type="textWrapping"/>
        <w:t xml:space="preserve"> - płatność kartą debetową lub kredytową</w:t>
        <w:br w:type="textWrapping"/>
        <w:t xml:space="preserve"> - przelew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Użytkownik ma kilka opcji okazania zakupionego biletu:</w:t>
        <w:br w:type="textWrapping"/>
        <w:t xml:space="preserve"> - wydruk biletu otrzymanego na wskazany przy rejestracji adres mailowy na białym papierze przy użyciu czarnego tuszu</w:t>
        <w:br w:type="textWrapping"/>
        <w:t xml:space="preserve"> - w aplikacji mobilnej </w:t>
        <w:br w:type="textWrapping"/>
        <w:t xml:space="preserve"> - w urządzeniu mobilnym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Agencja zastrzega sobie prawo do odmówienia wstępu na bilet, przy którym występuje podejrzenie wykrycia nieautoryzowanego duplikatu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Agencja zastrzega sobie prawo do wstrzymania sprzedaży biletów bez podania przyczyny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W przypadku zakupienia biletów ulgowych, podczas ich sprawdzenia, wymagane będzie okazanie dokumentu uprawniającego do danej zniżki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3 Rodzaje i zakres usług świadczonych drogą elektroniczną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Rule="auto"/>
        <w:ind w:left="720" w:hanging="360"/>
        <w:jc w:val="left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Agencja świadczy świadczy usługi drogą elektroniczną poprzez portal agencjaperspektywy.pl:</w:t>
        <w:br w:type="textWrapping"/>
        <w:t xml:space="preserve"> - Usługa strony internetowej</w:t>
        <w:br w:type="textWrapping"/>
        <w:t xml:space="preserve"> - Usługa newslettera </w:t>
        <w:br w:type="textWrapping"/>
        <w:t xml:space="preserve"> - Usługa formularza kontaktowego </w:t>
        <w:br w:type="textWrapping"/>
        <w:t xml:space="preserve"> - Usługa rezerwacji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color w:val="444444"/>
          <w:sz w:val="20"/>
          <w:szCs w:val="20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Usługa strony internetowej: </w:t>
        <w:br w:type="textWrapping"/>
        <w:t xml:space="preserve"> - </w:t>
      </w: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Przekazywaniu informacji i treści dotyczących Agencji, zakresu jej działalności oraz szczegółów dotyczących oferowanych produktów i usług.</w:t>
        <w:br w:type="textWrapping"/>
        <w:t xml:space="preserve"> - Przekazywaniu informacji o usługach świadczonych przez Agencję lub Partnerów, dostępnych ofertach specjalnych oraz promocjach</w:t>
        <w:br w:type="textWrapping"/>
        <w:t xml:space="preserve"> - Udostępnianiu linków lub odnośników do stron Partnerów, portali społecznościowych, Fanpage’a Agencji oraz innych miejsc związanych z oferowanymi usługami lub produktami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Usługa newslettera:</w:t>
        <w:br w:type="textWrapping"/>
        <w:t xml:space="preserve"> - Regularne przesyłanie treści handlowych na adres e-mail podany przez Użytkownika</w:t>
        <w:br w:type="textWrapping"/>
        <w:t xml:space="preserve"> - Newsletter obejmuje materiały promocyjne i marketingowe Usługodawcy oraz jego Partnerów, w tym aktualne wiadomości, interesujące artykuły, informacje o ofertach specjalnych, konkursach, a także o dostępnych produktach i usługach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Usługa formularza kontaktowego:</w:t>
        <w:br w:type="textWrapping"/>
        <w:t xml:space="preserve"> - Możliwość wysłania wiadomości elektronicznej do Usługodawcy bezpośrednio ze Strony, bez potrzeby logowania się do poczty e-mail Użytkownika</w:t>
      </w:r>
    </w:p>
    <w:p w:rsidR="00000000" w:rsidDel="00000000" w:rsidP="00000000" w:rsidRDefault="00000000" w:rsidRPr="00000000" w14:paraId="00000021">
      <w:pPr>
        <w:ind w:left="720" w:firstLine="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 - Odpowiedź na zapytanie przesłane za pomocą Formularza kontaktowego zostanie dostarczona bezpośrednio na adres e-mail podany przez Użytkownika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Usługa rezerwacji: </w:t>
        <w:br w:type="textWrapping"/>
        <w:t xml:space="preserve"> - Przekazywanie informacji o usługach oferowanych przez Partnerów, które mogą być realizowane za pośrednictwem Usługodawcy</w:t>
        <w:br w:type="textWrapping"/>
        <w:t xml:space="preserve"> - Ułatwienie wyszukiwania i rezerwacji usług Partnerów w okolicy wydarzenia, na które Użytkownik zakupił bilety, takich jak noclegi, transport czy restauracje</w:t>
      </w:r>
    </w:p>
    <w:p w:rsidR="00000000" w:rsidDel="00000000" w:rsidP="00000000" w:rsidRDefault="00000000" w:rsidRPr="00000000" w14:paraId="00000023">
      <w:pPr>
        <w:ind w:left="720" w:firstLine="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4 Zawarcie i rozwiązanie umowy o świadczenie usług drogą elektroniczną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240" w:lineRule="auto"/>
        <w:ind w:left="720" w:hanging="360"/>
        <w:jc w:val="left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Korzystanie z Usług oznacza zawarcie umowy z Usługodawcą na świadczenie usług drogą elektroniczną. Przed zawarciem umowy Usługobiorca musi zapoznać się z treścią Regulaminu.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left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Umowa zostaje zawarta w chwili wejścia na stronę agencjaperspektywy.pl lub jej dowolną podstronę albo poprzez wyrażenie zgody na otrzymywanie Newslettera.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left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Umowa o świadczenie usług drogą elektroniczną obowiązuje przez czas realizacji tych usług, czyli:</w:t>
        <w:br w:type="textWrapping"/>
        <w:t xml:space="preserve"> - Dla treści dostępnych na stronie agencjaperspektywy.pl – do chwili zamknięcia strony.</w:t>
        <w:br w:type="textWrapping"/>
        <w:t xml:space="preserve"> - Dla formularza kontaktowego – do momentu wysłania wiadomości lub opuszczenia formularza.</w:t>
        <w:br w:type="textWrapping"/>
        <w:t xml:space="preserve"> - Dla usług Newslettera – do momentu wycofania zgody lub rezygnacji z subskrypcji.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left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Zawarcie umowy o świadczenie usług drogą elektroniczną nie wymaga od Usługobiorcy żadnych opłat na rzecz Usługodawcy.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left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Usługobiorca może korzystać z usług anonimowo, bez podawania danych osobowych, z wyjątkiem formularza kontaktowego. Subskrypcja Newslettera wymaga podania adresu e-mail, który samodzielnie lub w połączeniu z innymi danymi może umożliwiać identyfikację osoby fizycznej. Jednak podanie danych osobowych nie jest konieczne do korzystania z Newslettera.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Aby skorzystać z formularza kontaktowego, Użytkownik musi podać imię, nazwisko, adres e-mail, temat zapytania oraz jego treść. Podanie numeru telefonu jest opcjonalne.</w:t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5 Warunki korzystania z usług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Zakazane jest dostarczanie przez Usługobiorcę treści o charakterze bezprawnym, wprowadzających w błąd oraz podejmowanie działań mogących zakłócić lub uszkodzić systemy informatyczne Usługodawcy.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Agencja nie ponosi odpowiedzialności za skutki korzystania z Usług w sposób niezgodny z przepisami prawa, zasadami współżycia społecznego lub postanowieniami Regulaminu.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Usługodawca świadczy usługi w sposób ciągły, jednak mogą wystąpić przerwy techniczne związane z konserwacją, modernizacją lub serwisem systemów.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W ramach świadczenia usług mogą być umieszczane linki do serwisów zewnętrznych (np. Facebook, YouTube, X, strony Partnerów). Usługodawca odpowiada jedynie za udostępnienie tych linków i nie ponosi odpowiedzialności za usługi świadczone przez podmioty trzecie.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W przypadku podejrzenia naruszenia Regulaminu lub prawa przez Użytkownika, Usługodawca ma prawo zawiesić dostęp do Usług i przeprowadzić postępowanie wyjaśniające. Usługodawca może również zakończyć świadczenie Usług Użytkownikowi naruszającemu Regulamin, a ich ponowne udostępnienie zależy od jego decyzji. Za ewentualne przerwy w dostępie do Usług spowodowane tymi okolicznościami Użytkownik nie ma prawa do roszczeń finansowych ani niefinansowych.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Usługi mają charakter informacyjny, a Usługodawca nie gwarantuje przydatności zamieszczanych treści do określonego celu, ich aktualności, dokładności, rzetelności czy kompletności. Dotyczy to także grafik, odnośników i komunikatów publikowanych na stronie.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Strona oraz jej elementy są chronione przepisami prawa, w szczególności ustawą o prawie autorskim i prawach pokrewnych oraz ustawą o zwalczaniu nieuczciwej konkurencji.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Usługobiorca zobowiązuje się do korzystania z serwisu z poszanowaniem praw własności intelektualnej. Korzystanie z treści zamieszczonych na stronie nie oznacza nabycia przez Użytkownika jakichkolwiek praw do utworów lub baz danych w niej zawartych.</w:t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6 Wymagania techniczne niezbędne do korzystania z usług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Aby prawidłowo korzystać z usług, Użytkownik musi posiadać komputer z dostępem do Internetu oraz przeglądarkę internetową umożliwiającą otwieranie stron. Wygląd strony, jej elementów oraz dostępność poszczególnych sekcji mogą się różnić w zależności od wersji przeglądarki, zainstalowanych wtyczek lub używanego systemu operacyjnego. Takie różnice nie oznaczają nieprawidłowego świadczenia Usług.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Do korzystania z formularza kontaktowego, Newslettera konieczne jest także posiadanie aktywnego konta e-mail.</w:t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7 Postępowanie reklamacyjne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Użytkownicy mają prawo składać reklamacje w kwestiach związanych z realizacją Usług.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Reklamacja może dotyczyć wszelkich uwag lub zastrzeżeń związanych ze świadczeniem Usług.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Reklamacje należy przesyłać na adres e-mail: bilety@agencjaperspektywy.pl lub na adres korespondencyjny Usługodawcy: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Agencja Artystyczna Perspektywy Jakub Malinowski</w:t>
      </w: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, ul. 23 Marca 63/2, 81-820 Sopot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Usługodawca rozpatruje reklamacje w terminie 30 dni i udziela odpowiedzi na adres e-mail, z którego została wysłana reklamacja, chyba że Użytkownik wskazał inny adres do kontaktu.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Reklamacja powinna zawierać wszystkie niezbędne informacje umożliwiające jej rozpatrzenie. Jeśli konieczne będzie uzyskanie dodatkowych informacji, Usługodawca skontaktuje się z Użytkownikiem, aby je uzupełnić.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Reklamację można złożyć anonimowo, jeśli nie wymaga to ujawnienia tożsamości Użytkownika w celu jej rozpatrzenia i udzielenia odpowiedzi.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44444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Reklamacja rozpatrzona zgodnie z Regulaminem nie podlega dalszemu rozpatrywaniu.</w:t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8 Zwroty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24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Bilety zakupione online nie podlegają ani wymianie ani zwrotowi. Agencja zastrzega sobie prawo do zwracania kosztów za zakupione bilety tylko w przypadku odwołania wydarzenia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Informacje o odwołanych wydarzeniach przekazywane będą drogą mailową na adres wskazany podczas rejestracji 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Agencja nie zwraca dodatkowych środków dodatkowych takich jak: transport, zakwaterowanie itd.</w:t>
        <w:br w:type="textWrapping"/>
      </w:r>
    </w:p>
    <w:p w:rsidR="00000000" w:rsidDel="00000000" w:rsidP="00000000" w:rsidRDefault="00000000" w:rsidRPr="00000000" w14:paraId="00000043">
      <w:pPr>
        <w:spacing w:after="240" w:before="240" w:lineRule="auto"/>
        <w:ind w:left="0" w:firstLine="0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9 Reklamacje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Wszelkie uwagi, reklamacje, bądź nieprawidłowości powinny być zgłaszane na adres: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bilety@agencjaperspektywy.pl</w:t>
        </w:r>
      </w:hyperlink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W wiadomości wskazać należy zawrzeć takie dane jak: numer biletu, kwota, data transakcji, potwierdzenie płatności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Prawo do reklamacji przysługuje tylko Użytkownikowi, który dokonał zakupu biletu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Agencja nie ponosi odpowiedzialności za nieprawidłowe dokonanie płatności</w:t>
        <w:br w:type="textWrapping"/>
      </w:r>
    </w:p>
    <w:p w:rsidR="00000000" w:rsidDel="00000000" w:rsidP="00000000" w:rsidRDefault="00000000" w:rsidRPr="00000000" w14:paraId="00000048">
      <w:pPr>
        <w:spacing w:after="240" w:before="240" w:lineRule="auto"/>
        <w:ind w:left="0" w:firstLine="0"/>
        <w:jc w:val="center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§ 10 Ochrona danych osobowych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Administratorem danych osobowych w systemie sprzedażowym oraz rezerwacyjnym jest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Agencja Artystyczna Perspektywy Jakub Malinowski</w:t>
      </w: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, Sopot, ul. 23 Marca 63/2, 81-820 Sopot NIP: 5891817744, REGON: 365160590, 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biuro@agencjaperspektywy.pl</w:t>
        </w:r>
      </w:hyperlink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Dane osobowe będą przetwarzane w celu realizacji rezerwacji biletów na podstawie art. 6 ust. 1 lit. b ogólnego rozporządzenia o ochronie danych osobowych z dnia 27 kwietnia 2016 r. Będą one przechowywane do momentu wycofania zgody. Użytkownik ma prawo żądać dostępu do swoich danych osobowych, ich sprostowania, usunięcia lub ograniczenia przetwarzania, a także prawo do wycofania zgody oraz przenoszenia danych. Użytkownik może również wnieść skargę do organu nadzorczego. Podanie danych osobowych jest dobrowolne, jednak ich brak może uniemożliwić dokonanie rezerwacji biletu. W przypadku zamówienia faktury, podanie niezbędnych danych jest obowiązkowe, zgodnie z ustawą o rachunkowości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444444"/>
          <w:sz w:val="20"/>
          <w:szCs w:val="20"/>
          <w:highlight w:val="whit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Złożenie zamówienia online przez Użytkownika oznacza zgodę na przechowywanie i przetwarzanie przez Teatr jego danych osobowych w celu realizacji procesów związanych z funkcjonowaniem systemu sprzedaży biletów online.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444444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44444"/>
          <w:sz w:val="20"/>
          <w:szCs w:val="20"/>
          <w:highlight w:val="white"/>
          <w:rtl w:val="0"/>
        </w:rPr>
        <w:t xml:space="preserve">Otrzymane dane osobowe nie będą udostępniane osobom trzecim. Użytkownik ma prawo do wglądu w swoje dane oraz ich poprawiania</w:t>
      </w: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4D">
      <w:pPr>
        <w:ind w:left="720" w:firstLine="0"/>
        <w:jc w:val="left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br w:type="textWrapping"/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ilety@agencjaperspektywy.pl" TargetMode="External"/><Relationship Id="rId7" Type="http://schemas.openxmlformats.org/officeDocument/2006/relationships/hyperlink" Target="mailto:biuro@agencjaperspekty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